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57" w:rsidRPr="005064A0" w:rsidRDefault="00CE1D80">
      <w:pPr>
        <w:rPr>
          <w:rFonts w:ascii="Franklin Gothic Book" w:hAnsi="Franklin Gothic Book"/>
          <w:b/>
          <w:sz w:val="32"/>
          <w:u w:val="single"/>
        </w:rPr>
      </w:pPr>
      <w:r w:rsidRPr="005064A0">
        <w:rPr>
          <w:rFonts w:ascii="Franklin Gothic Book" w:hAnsi="Franklin Gothic Book"/>
          <w:b/>
          <w:sz w:val="32"/>
          <w:u w:val="single"/>
        </w:rPr>
        <w:t>The background of the problem:</w:t>
      </w:r>
    </w:p>
    <w:p w:rsidR="00CE1D80" w:rsidRPr="005064A0" w:rsidRDefault="00CE1D80">
      <w:pPr>
        <w:rPr>
          <w:rFonts w:ascii="Franklin Gothic Book" w:hAnsi="Franklin Gothic Book"/>
          <w:b/>
          <w:sz w:val="32"/>
          <w:u w:val="single"/>
        </w:rPr>
      </w:pPr>
    </w:p>
    <w:p w:rsidR="00CE1D80" w:rsidRPr="005064A0" w:rsidRDefault="00CE1D80">
      <w:pPr>
        <w:rPr>
          <w:rFonts w:ascii="Franklin Gothic Book" w:hAnsi="Franklin Gothic Book"/>
        </w:rPr>
      </w:pPr>
      <w:r w:rsidRPr="005064A0">
        <w:rPr>
          <w:rFonts w:ascii="Franklin Gothic Book" w:hAnsi="Franklin Gothic Book"/>
        </w:rPr>
        <w:t>2014 – National Assessment of Educational Progress – national testing of 29,000 8</w:t>
      </w:r>
      <w:r w:rsidRPr="005064A0">
        <w:rPr>
          <w:rFonts w:ascii="Franklin Gothic Book" w:hAnsi="Franklin Gothic Book"/>
          <w:vertAlign w:val="superscript"/>
        </w:rPr>
        <w:t>th</w:t>
      </w:r>
      <w:r w:rsidRPr="005064A0">
        <w:rPr>
          <w:rFonts w:ascii="Franklin Gothic Book" w:hAnsi="Franklin Gothic Book"/>
        </w:rPr>
        <w:t xml:space="preserve"> graders</w:t>
      </w:r>
    </w:p>
    <w:p w:rsidR="00CE1D80" w:rsidRPr="005064A0" w:rsidRDefault="00CE1D80">
      <w:pPr>
        <w:rPr>
          <w:rFonts w:ascii="Franklin Gothic Book" w:hAnsi="Franklin Gothic Book"/>
        </w:rPr>
      </w:pPr>
    </w:p>
    <w:p w:rsidR="00CE1D80" w:rsidRPr="005064A0" w:rsidRDefault="00CE1D80" w:rsidP="00CE1D80">
      <w:pPr>
        <w:pStyle w:val="ListParagraph"/>
        <w:numPr>
          <w:ilvl w:val="0"/>
          <w:numId w:val="1"/>
        </w:numPr>
        <w:rPr>
          <w:rFonts w:ascii="Franklin Gothic Book" w:hAnsi="Franklin Gothic Book"/>
        </w:rPr>
      </w:pPr>
      <w:r w:rsidRPr="005064A0">
        <w:rPr>
          <w:rFonts w:ascii="Franklin Gothic Book" w:hAnsi="Franklin Gothic Book"/>
        </w:rPr>
        <w:t>Only 23 percent of eighth graders scored “proficient” in civics</w:t>
      </w:r>
    </w:p>
    <w:p w:rsidR="00CE1D80" w:rsidRPr="005064A0" w:rsidRDefault="00CE1D80" w:rsidP="00CE1D80">
      <w:pPr>
        <w:pStyle w:val="ListParagraph"/>
        <w:numPr>
          <w:ilvl w:val="0"/>
          <w:numId w:val="1"/>
        </w:numPr>
        <w:rPr>
          <w:rFonts w:ascii="Franklin Gothic Book" w:hAnsi="Franklin Gothic Book"/>
        </w:rPr>
      </w:pPr>
      <w:r w:rsidRPr="005064A0">
        <w:rPr>
          <w:rFonts w:ascii="Franklin Gothic Book" w:hAnsi="Franklin Gothic Book"/>
        </w:rPr>
        <w:t>Only 18 percent scored “proficient” in U.S. History</w:t>
      </w:r>
    </w:p>
    <w:p w:rsidR="00CE1D80" w:rsidRPr="005064A0" w:rsidRDefault="00CE1D80" w:rsidP="00CE1D80">
      <w:pPr>
        <w:rPr>
          <w:rFonts w:ascii="Franklin Gothic Book" w:hAnsi="Franklin Gothic Book"/>
        </w:rPr>
      </w:pPr>
    </w:p>
    <w:p w:rsidR="00CE1D80" w:rsidRPr="005064A0" w:rsidRDefault="00CE1D80" w:rsidP="00CE1D80">
      <w:pPr>
        <w:rPr>
          <w:rFonts w:ascii="Franklin Gothic Book" w:hAnsi="Franklin Gothic Book"/>
        </w:rPr>
      </w:pPr>
      <w:r w:rsidRPr="005064A0">
        <w:rPr>
          <w:rFonts w:ascii="Franklin Gothic Book" w:hAnsi="Franklin Gothic Book"/>
        </w:rPr>
        <w:t>2014 – Annenberg Public Policy Center (University of Pennsylvania) survey of 1,416 Americans</w:t>
      </w:r>
    </w:p>
    <w:p w:rsidR="00CE1D80" w:rsidRPr="005064A0" w:rsidRDefault="00CE1D80" w:rsidP="00CE1D80">
      <w:pPr>
        <w:rPr>
          <w:rFonts w:ascii="Franklin Gothic Book" w:hAnsi="Franklin Gothic Book"/>
        </w:rPr>
      </w:pPr>
    </w:p>
    <w:p w:rsidR="00CE1D80" w:rsidRPr="005064A0" w:rsidRDefault="00CE1D80" w:rsidP="00CE1D80">
      <w:pPr>
        <w:pStyle w:val="ListParagraph"/>
        <w:numPr>
          <w:ilvl w:val="0"/>
          <w:numId w:val="1"/>
        </w:numPr>
        <w:rPr>
          <w:rFonts w:ascii="Franklin Gothic Book" w:hAnsi="Franklin Gothic Book"/>
        </w:rPr>
      </w:pPr>
      <w:r w:rsidRPr="005064A0">
        <w:rPr>
          <w:rFonts w:ascii="Franklin Gothic Book" w:hAnsi="Franklin Gothic Book"/>
        </w:rPr>
        <w:t>Only 36 percent of those surveyed name the three branches of government; 35 percent couldn’t name one.</w:t>
      </w:r>
    </w:p>
    <w:p w:rsidR="00CE1D80" w:rsidRPr="005064A0" w:rsidRDefault="00CE1D80" w:rsidP="00CE1D80">
      <w:pPr>
        <w:pStyle w:val="ListParagraph"/>
        <w:numPr>
          <w:ilvl w:val="0"/>
          <w:numId w:val="1"/>
        </w:numPr>
        <w:rPr>
          <w:rFonts w:ascii="Franklin Gothic Book" w:hAnsi="Franklin Gothic Book"/>
        </w:rPr>
      </w:pPr>
      <w:r w:rsidRPr="005064A0">
        <w:rPr>
          <w:rFonts w:ascii="Franklin Gothic Book" w:hAnsi="Franklin Gothic Book"/>
        </w:rPr>
        <w:t xml:space="preserve">21 percent thought 5-4 Supreme Court decisions were sent to Congress for reconsideration. </w:t>
      </w:r>
    </w:p>
    <w:p w:rsidR="00A503BB" w:rsidRPr="005064A0" w:rsidRDefault="00A503BB" w:rsidP="00A503BB">
      <w:pPr>
        <w:rPr>
          <w:rFonts w:ascii="Franklin Gothic Book" w:hAnsi="Franklin Gothic Book"/>
        </w:rPr>
      </w:pPr>
    </w:p>
    <w:p w:rsidR="00A503BB" w:rsidRPr="005064A0" w:rsidRDefault="00A503BB" w:rsidP="00A503BB">
      <w:pPr>
        <w:rPr>
          <w:rFonts w:ascii="Franklin Gothic Book" w:hAnsi="Franklin Gothic Book"/>
        </w:rPr>
      </w:pPr>
      <w:r w:rsidRPr="005064A0">
        <w:rPr>
          <w:rFonts w:ascii="Franklin Gothic Book" w:hAnsi="Franklin Gothic Book"/>
        </w:rPr>
        <w:t>2011 – Xavier University survey of 1,023 native-born citizens, asking them questions from the U.S. Citizenship and Immigration Services exam.</w:t>
      </w:r>
    </w:p>
    <w:p w:rsidR="00A503BB" w:rsidRPr="005064A0" w:rsidRDefault="00A503BB" w:rsidP="00A503BB">
      <w:pPr>
        <w:rPr>
          <w:rFonts w:ascii="Franklin Gothic Book" w:hAnsi="Franklin Gothic Book"/>
        </w:rPr>
      </w:pPr>
    </w:p>
    <w:p w:rsidR="00A503BB" w:rsidRPr="005064A0" w:rsidRDefault="00A503BB" w:rsidP="00A503BB">
      <w:pPr>
        <w:pStyle w:val="ListParagraph"/>
        <w:numPr>
          <w:ilvl w:val="0"/>
          <w:numId w:val="1"/>
        </w:numPr>
        <w:rPr>
          <w:rFonts w:ascii="Franklin Gothic Book" w:hAnsi="Franklin Gothic Book"/>
        </w:rPr>
      </w:pPr>
      <w:r w:rsidRPr="005064A0">
        <w:rPr>
          <w:rFonts w:ascii="Franklin Gothic Book" w:hAnsi="Franklin Gothic Book"/>
        </w:rPr>
        <w:t>85 percent could not define “the rule of law.”</w:t>
      </w:r>
    </w:p>
    <w:p w:rsidR="00A503BB" w:rsidRPr="005064A0" w:rsidRDefault="00A503BB" w:rsidP="00A503BB">
      <w:pPr>
        <w:pStyle w:val="ListParagraph"/>
        <w:numPr>
          <w:ilvl w:val="0"/>
          <w:numId w:val="1"/>
        </w:numPr>
        <w:rPr>
          <w:rFonts w:ascii="Franklin Gothic Book" w:hAnsi="Franklin Gothic Book"/>
        </w:rPr>
      </w:pPr>
      <w:r w:rsidRPr="005064A0">
        <w:rPr>
          <w:rFonts w:ascii="Franklin Gothic Book" w:hAnsi="Franklin Gothic Book"/>
        </w:rPr>
        <w:t>75 could not define the role of the judicial branch</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71 percent were unable to identify the Constitution as the "supreme law of the land."</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63 percent could not name one of their state's U.S. Senators.</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62 percent did not know the name the Speaker of the U.S. House of Representatives.</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62 percent could not identify the Governor of their state.</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57 percent could not define an "amendment."</w:t>
      </w:r>
    </w:p>
    <w:p w:rsidR="00A503BB" w:rsidRPr="005064A0" w:rsidRDefault="00A503BB" w:rsidP="00A503BB">
      <w:pPr>
        <w:pStyle w:val="ListParagraph"/>
        <w:numPr>
          <w:ilvl w:val="0"/>
          <w:numId w:val="1"/>
        </w:numPr>
        <w:spacing w:after="200"/>
        <w:rPr>
          <w:rFonts w:ascii="Franklin Gothic Book" w:hAnsi="Franklin Gothic Book"/>
          <w:szCs w:val="22"/>
        </w:rPr>
      </w:pPr>
      <w:r w:rsidRPr="005064A0">
        <w:rPr>
          <w:rFonts w:ascii="Franklin Gothic Book" w:hAnsi="Franklin Gothic Book"/>
          <w:szCs w:val="22"/>
        </w:rPr>
        <w:t>Only 44% of those with a high school education or less passed the test.</w:t>
      </w:r>
    </w:p>
    <w:p w:rsidR="00A503BB" w:rsidRPr="005064A0" w:rsidRDefault="00A503BB" w:rsidP="00A503BB">
      <w:pPr>
        <w:spacing w:after="200"/>
        <w:rPr>
          <w:rFonts w:ascii="Franklin Gothic Book" w:hAnsi="Franklin Gothic Book"/>
          <w:b/>
          <w:szCs w:val="22"/>
          <w:u w:val="single"/>
        </w:rPr>
      </w:pPr>
      <w:r w:rsidRPr="005064A0">
        <w:rPr>
          <w:rFonts w:ascii="Franklin Gothic Book" w:hAnsi="Franklin Gothic Book"/>
          <w:b/>
          <w:szCs w:val="22"/>
          <w:u w:val="single"/>
        </w:rPr>
        <w:t xml:space="preserve">There is a vast knowledge deficit as it relates to American civics. </w:t>
      </w:r>
    </w:p>
    <w:p w:rsidR="005064A0" w:rsidRPr="005064A0" w:rsidRDefault="005064A0" w:rsidP="00A503BB">
      <w:pPr>
        <w:spacing w:after="200"/>
        <w:rPr>
          <w:rFonts w:ascii="Franklin Gothic Book" w:hAnsi="Franklin Gothic Book"/>
          <w:b/>
          <w:szCs w:val="22"/>
          <w:u w:val="single"/>
        </w:rPr>
      </w:pPr>
      <w:r w:rsidRPr="00FC4C36">
        <w:rPr>
          <w:rFonts w:ascii="Franklin Gothic Book" w:hAnsi="Franklin Gothic Book"/>
          <w:b/>
          <w:sz w:val="32"/>
          <w:szCs w:val="22"/>
          <w:u w:val="single"/>
        </w:rPr>
        <w:t xml:space="preserve">What states are </w:t>
      </w:r>
      <w:proofErr w:type="gramStart"/>
      <w:r w:rsidRPr="00FC4C36">
        <w:rPr>
          <w:rFonts w:ascii="Franklin Gothic Book" w:hAnsi="Franklin Gothic Book"/>
          <w:b/>
          <w:sz w:val="32"/>
          <w:szCs w:val="22"/>
          <w:u w:val="single"/>
        </w:rPr>
        <w:t>doing:</w:t>
      </w:r>
      <w:proofErr w:type="gramEnd"/>
      <w:r w:rsidRPr="005064A0">
        <w:rPr>
          <w:rFonts w:ascii="Franklin Gothic Book" w:hAnsi="Franklin Gothic Book"/>
          <w:b/>
          <w:szCs w:val="22"/>
          <w:u w:val="single"/>
        </w:rPr>
        <w:t xml:space="preserve"> </w:t>
      </w:r>
    </w:p>
    <w:p w:rsidR="00A503BB" w:rsidRPr="005064A0" w:rsidRDefault="00A503BB" w:rsidP="00A503BB">
      <w:pPr>
        <w:spacing w:after="200"/>
        <w:rPr>
          <w:rFonts w:ascii="Franklin Gothic Book" w:hAnsi="Franklin Gothic Book"/>
          <w:szCs w:val="22"/>
        </w:rPr>
      </w:pPr>
      <w:r w:rsidRPr="005064A0">
        <w:rPr>
          <w:rFonts w:ascii="Franklin Gothic Book" w:hAnsi="Franklin Gothic Book"/>
          <w:szCs w:val="22"/>
        </w:rPr>
        <w:t xml:space="preserve">The Civics Education Initiative serves to erase that deficit by passing laws in the 50 states to have students pass the civics portion of the citizenship exam given by U.S. Citizenship and Immigration Services. </w:t>
      </w:r>
    </w:p>
    <w:p w:rsidR="00A503BB" w:rsidRDefault="00A503BB" w:rsidP="00A503BB">
      <w:pPr>
        <w:spacing w:after="200"/>
        <w:rPr>
          <w:rFonts w:ascii="Franklin Gothic Book" w:hAnsi="Franklin Gothic Book"/>
          <w:szCs w:val="22"/>
        </w:rPr>
      </w:pPr>
      <w:r w:rsidRPr="005064A0">
        <w:rPr>
          <w:rFonts w:ascii="Franklin Gothic Book" w:hAnsi="Franklin Gothic Book"/>
          <w:szCs w:val="22"/>
        </w:rPr>
        <w:t xml:space="preserve">Fifteen states – red states, blue states, purple states – have passed this legislation. Five of the states mandate that the text be passed prior to graduation. </w:t>
      </w:r>
      <w:r w:rsidR="005064A0" w:rsidRPr="005064A0">
        <w:rPr>
          <w:rFonts w:ascii="Franklin Gothic Book" w:hAnsi="Franklin Gothic Book"/>
          <w:szCs w:val="22"/>
        </w:rPr>
        <w:t xml:space="preserve">The states requiring passage of the test: Arizona, North Dakota, Utah, Idaho, </w:t>
      </w:r>
      <w:proofErr w:type="gramStart"/>
      <w:r w:rsidR="005064A0" w:rsidRPr="005064A0">
        <w:rPr>
          <w:rFonts w:ascii="Franklin Gothic Book" w:hAnsi="Franklin Gothic Book"/>
          <w:szCs w:val="22"/>
        </w:rPr>
        <w:t>Wisconsin</w:t>
      </w:r>
      <w:proofErr w:type="gramEnd"/>
      <w:r w:rsidR="005064A0" w:rsidRPr="005064A0">
        <w:rPr>
          <w:rFonts w:ascii="Franklin Gothic Book" w:hAnsi="Franklin Gothic Book"/>
          <w:szCs w:val="22"/>
        </w:rPr>
        <w:t>. This legislation requires passage. States merely requiring a test are:  South Dakota, Michigan, Louisiana, Tennessee, New Hampshire, Virginia, Kansas, Missouri, South Carolina and Minnesota.</w:t>
      </w:r>
    </w:p>
    <w:p w:rsidR="005064A0" w:rsidRDefault="005064A0" w:rsidP="00A503BB">
      <w:pPr>
        <w:spacing w:after="200"/>
        <w:rPr>
          <w:rFonts w:ascii="Franklin Gothic Book" w:hAnsi="Franklin Gothic Book"/>
          <w:szCs w:val="22"/>
        </w:rPr>
      </w:pPr>
      <w:r>
        <w:rPr>
          <w:rFonts w:ascii="Franklin Gothic Book" w:hAnsi="Franklin Gothic Book"/>
          <w:szCs w:val="22"/>
        </w:rPr>
        <w:t xml:space="preserve">Approximately 20 states will have this legislation introduced in 2017. </w:t>
      </w:r>
    </w:p>
    <w:p w:rsidR="005064A0" w:rsidRDefault="005064A0" w:rsidP="00A503BB">
      <w:pPr>
        <w:spacing w:after="200"/>
        <w:rPr>
          <w:rFonts w:ascii="Franklin Gothic Book" w:hAnsi="Franklin Gothic Book"/>
          <w:szCs w:val="22"/>
        </w:rPr>
      </w:pPr>
    </w:p>
    <w:p w:rsidR="005064A0" w:rsidRDefault="005064A0" w:rsidP="00A503BB">
      <w:pPr>
        <w:spacing w:after="200"/>
        <w:rPr>
          <w:rFonts w:ascii="Franklin Gothic Book" w:hAnsi="Franklin Gothic Book"/>
          <w:b/>
          <w:sz w:val="36"/>
          <w:szCs w:val="22"/>
          <w:u w:val="single"/>
        </w:rPr>
      </w:pPr>
      <w:r w:rsidRPr="00FC4C36">
        <w:rPr>
          <w:rFonts w:ascii="Franklin Gothic Book" w:hAnsi="Franklin Gothic Book"/>
          <w:b/>
          <w:sz w:val="32"/>
          <w:szCs w:val="22"/>
          <w:u w:val="single"/>
        </w:rPr>
        <w:lastRenderedPageBreak/>
        <w:t>What this bill does:</w:t>
      </w:r>
    </w:p>
    <w:p w:rsidR="005064A0" w:rsidRDefault="005064A0" w:rsidP="00A503BB">
      <w:pPr>
        <w:spacing w:after="200"/>
        <w:rPr>
          <w:rFonts w:ascii="Franklin Gothic Book" w:hAnsi="Franklin Gothic Book"/>
          <w:szCs w:val="22"/>
        </w:rPr>
      </w:pPr>
      <w:r>
        <w:rPr>
          <w:rFonts w:ascii="Franklin Gothic Book" w:hAnsi="Franklin Gothic Book"/>
          <w:szCs w:val="22"/>
        </w:rPr>
        <w:t xml:space="preserve">This bill would require high school students beginning with the 2018-19 school year to pass an examination using the 100-question civics portion of the U.S. Citizenship </w:t>
      </w:r>
      <w:r w:rsidR="00524814">
        <w:rPr>
          <w:rFonts w:ascii="Franklin Gothic Book" w:hAnsi="Franklin Gothic Book"/>
          <w:szCs w:val="22"/>
        </w:rPr>
        <w:t xml:space="preserve">and Immigration Services (USCIS). The civics portion of the USCIS exam is a list of 100 open-ended questions that local systems could opt to convert to a multiple-choice format. The Joe Foss Institute has prepared a multiple-choice version that it will be offering via online portal at </w:t>
      </w:r>
      <w:r w:rsidR="00524814" w:rsidRPr="00524814">
        <w:rPr>
          <w:rFonts w:ascii="Franklin Gothic Book" w:hAnsi="Franklin Gothic Book"/>
          <w:b/>
          <w:szCs w:val="22"/>
          <w:u w:val="single"/>
        </w:rPr>
        <w:t>no cost</w:t>
      </w:r>
      <w:r w:rsidR="00524814">
        <w:rPr>
          <w:rFonts w:ascii="Franklin Gothic Book" w:hAnsi="Franklin Gothic Book"/>
          <w:szCs w:val="22"/>
        </w:rPr>
        <w:t>. Either way, the local system has the flexibility to choose which method to use.</w:t>
      </w:r>
    </w:p>
    <w:p w:rsidR="00524814" w:rsidRDefault="00524814" w:rsidP="00A503BB">
      <w:pPr>
        <w:spacing w:after="200"/>
        <w:rPr>
          <w:rFonts w:ascii="Franklin Gothic Book" w:hAnsi="Franklin Gothic Book"/>
          <w:szCs w:val="22"/>
        </w:rPr>
      </w:pPr>
      <w:r>
        <w:rPr>
          <w:rFonts w:ascii="Franklin Gothic Book" w:hAnsi="Franklin Gothic Book"/>
          <w:szCs w:val="22"/>
        </w:rPr>
        <w:t xml:space="preserve">The bill requires a passing score of 60, and specifically allows a student to take the test as many times as necessary to pass the exam. </w:t>
      </w:r>
    </w:p>
    <w:p w:rsidR="00524814" w:rsidRDefault="00524814" w:rsidP="00A503BB">
      <w:pPr>
        <w:spacing w:after="200"/>
        <w:rPr>
          <w:rFonts w:ascii="Franklin Gothic Book" w:hAnsi="Franklin Gothic Book"/>
          <w:szCs w:val="22"/>
        </w:rPr>
      </w:pPr>
      <w:r>
        <w:rPr>
          <w:rFonts w:ascii="Franklin Gothic Book" w:hAnsi="Franklin Gothic Book"/>
          <w:szCs w:val="22"/>
        </w:rPr>
        <w:t xml:space="preserve">The bill requires the State Board of Education to promulgate rules to help local systems comply with the provisions of the bill. There are no specific reporting mandates, other than general compliance. </w:t>
      </w:r>
    </w:p>
    <w:p w:rsidR="00524814" w:rsidRPr="005064A0" w:rsidRDefault="00524814" w:rsidP="00A503BB">
      <w:pPr>
        <w:spacing w:after="200"/>
        <w:rPr>
          <w:rFonts w:ascii="Franklin Gothic Book" w:hAnsi="Franklin Gothic Book"/>
          <w:szCs w:val="22"/>
        </w:rPr>
      </w:pPr>
      <w:r>
        <w:rPr>
          <w:rFonts w:ascii="Franklin Gothic Book" w:hAnsi="Franklin Gothic Book"/>
          <w:szCs w:val="22"/>
        </w:rPr>
        <w:t xml:space="preserve">The bill provides that special education students’ individualized education program takes precedence over the legislation.  </w:t>
      </w:r>
    </w:p>
    <w:p w:rsidR="005064A0" w:rsidRDefault="00524814" w:rsidP="00A503BB">
      <w:pPr>
        <w:spacing w:after="200"/>
        <w:rPr>
          <w:rFonts w:ascii="Franklin Gothic Book" w:hAnsi="Franklin Gothic Book"/>
          <w:szCs w:val="22"/>
        </w:rPr>
      </w:pPr>
      <w:r>
        <w:rPr>
          <w:rFonts w:ascii="Franklin Gothic Book" w:hAnsi="Franklin Gothic Book"/>
          <w:szCs w:val="22"/>
        </w:rPr>
        <w:t>What the amendment does:</w:t>
      </w:r>
    </w:p>
    <w:p w:rsidR="00524814" w:rsidRDefault="00524814" w:rsidP="00A503BB">
      <w:pPr>
        <w:spacing w:after="200"/>
        <w:rPr>
          <w:rFonts w:ascii="Franklin Gothic Book" w:hAnsi="Franklin Gothic Book"/>
          <w:szCs w:val="22"/>
        </w:rPr>
      </w:pPr>
      <w:r>
        <w:rPr>
          <w:rFonts w:ascii="Franklin Gothic Book" w:hAnsi="Franklin Gothic Book"/>
          <w:szCs w:val="22"/>
        </w:rPr>
        <w:t xml:space="preserve">The bill as initially written lacked clarity on the substance of the test, but makes certain that the 100 USCIS civics questions are used. </w:t>
      </w:r>
    </w:p>
    <w:p w:rsidR="00FC4C36" w:rsidRDefault="00FC4C36" w:rsidP="00A503BB">
      <w:pPr>
        <w:spacing w:after="200"/>
        <w:rPr>
          <w:rFonts w:ascii="Franklin Gothic Book" w:hAnsi="Franklin Gothic Book"/>
          <w:szCs w:val="22"/>
        </w:rPr>
      </w:pPr>
      <w:r>
        <w:rPr>
          <w:rFonts w:ascii="Franklin Gothic Book" w:hAnsi="Franklin Gothic Book"/>
          <w:szCs w:val="22"/>
        </w:rPr>
        <w:t xml:space="preserve">Furthermore, this Legislature provided autonomy in 2014 to nonpublic and home schools in Section 16-1-11.1. This amendment clarifies that that autonomy remains in effect. </w:t>
      </w:r>
    </w:p>
    <w:p w:rsidR="00FC4C36" w:rsidRPr="00FC4C36" w:rsidRDefault="00FC4C36" w:rsidP="00A503BB">
      <w:pPr>
        <w:spacing w:after="200"/>
        <w:rPr>
          <w:rFonts w:ascii="Franklin Gothic Book" w:hAnsi="Franklin Gothic Book"/>
          <w:b/>
          <w:sz w:val="22"/>
          <w:szCs w:val="22"/>
          <w:u w:val="single"/>
        </w:rPr>
      </w:pPr>
      <w:r w:rsidRPr="00FC4C36">
        <w:rPr>
          <w:rFonts w:ascii="Franklin Gothic Book" w:hAnsi="Franklin Gothic Book"/>
          <w:b/>
          <w:sz w:val="36"/>
          <w:szCs w:val="22"/>
          <w:u w:val="single"/>
        </w:rPr>
        <w:t>Th</w:t>
      </w:r>
      <w:r w:rsidRPr="00FC4C36">
        <w:rPr>
          <w:rFonts w:ascii="Franklin Gothic Book" w:hAnsi="Franklin Gothic Book"/>
          <w:b/>
          <w:sz w:val="32"/>
          <w:szCs w:val="22"/>
          <w:u w:val="single"/>
        </w:rPr>
        <w:t>e flexibility of the law:</w:t>
      </w:r>
    </w:p>
    <w:p w:rsidR="005064A0" w:rsidRDefault="00FC4C36" w:rsidP="00A503BB">
      <w:pPr>
        <w:spacing w:after="200"/>
        <w:rPr>
          <w:rFonts w:ascii="Franklin Gothic Book" w:hAnsi="Franklin Gothic Book"/>
        </w:rPr>
      </w:pPr>
      <w:r>
        <w:rPr>
          <w:rFonts w:ascii="Franklin Gothic Book" w:hAnsi="Franklin Gothic Book"/>
        </w:rPr>
        <w:t>The legislation allows schools the flexibility to begin offering the examination in conjunction with 8</w:t>
      </w:r>
      <w:r w:rsidRPr="00FC4C36">
        <w:rPr>
          <w:rFonts w:ascii="Franklin Gothic Book" w:hAnsi="Franklin Gothic Book"/>
          <w:vertAlign w:val="superscript"/>
        </w:rPr>
        <w:t>th</w:t>
      </w:r>
      <w:r>
        <w:rPr>
          <w:rFonts w:ascii="Franklin Gothic Book" w:hAnsi="Franklin Gothic Book"/>
        </w:rPr>
        <w:t xml:space="preserve"> grade Civics, should a system desire. The legislation allows schools the flexibility to develop their own multiple-choice format, as long as the 100 questions are asked.  Systems may opt to use the free portal. </w:t>
      </w:r>
    </w:p>
    <w:p w:rsidR="00FC4C36" w:rsidRDefault="00FC4C36" w:rsidP="00A503BB">
      <w:pPr>
        <w:spacing w:after="200"/>
        <w:rPr>
          <w:rFonts w:ascii="Franklin Gothic Book" w:hAnsi="Franklin Gothic Book"/>
        </w:rPr>
      </w:pPr>
      <w:r>
        <w:rPr>
          <w:rFonts w:ascii="Franklin Gothic Book" w:hAnsi="Franklin Gothic Book"/>
        </w:rPr>
        <w:t>The flexibility of the legislation allows for a student to take the exam as many times as necessary.</w:t>
      </w:r>
    </w:p>
    <w:p w:rsidR="00FC4C36" w:rsidRPr="00FC4C36" w:rsidRDefault="00FC4C36" w:rsidP="00A503BB">
      <w:pPr>
        <w:spacing w:after="200"/>
        <w:rPr>
          <w:rFonts w:ascii="Franklin Gothic Book" w:hAnsi="Franklin Gothic Book"/>
          <w:b/>
          <w:sz w:val="32"/>
          <w:u w:val="single"/>
        </w:rPr>
      </w:pPr>
      <w:r w:rsidRPr="00FC4C36">
        <w:rPr>
          <w:rFonts w:ascii="Franklin Gothic Book" w:hAnsi="Franklin Gothic Book"/>
          <w:b/>
          <w:sz w:val="32"/>
          <w:u w:val="single"/>
        </w:rPr>
        <w:t>Conclusion:</w:t>
      </w:r>
    </w:p>
    <w:p w:rsidR="00FC4C36" w:rsidRPr="005064A0" w:rsidRDefault="00FC4C36" w:rsidP="00A503BB">
      <w:pPr>
        <w:spacing w:after="200"/>
        <w:rPr>
          <w:rFonts w:ascii="Franklin Gothic Book" w:hAnsi="Franklin Gothic Book"/>
        </w:rPr>
      </w:pPr>
      <w:r>
        <w:rPr>
          <w:rFonts w:ascii="Franklin Gothic Book" w:hAnsi="Franklin Gothic Book"/>
        </w:rPr>
        <w:t xml:space="preserve">Some will point to states that do not require passage. The burden of passing the test is not onerous. It is important to keep the requirement in order to help build knowledge, encourage an </w:t>
      </w:r>
      <w:bookmarkStart w:id="0" w:name="_GoBack"/>
      <w:bookmarkEnd w:id="0"/>
      <w:proofErr w:type="gramStart"/>
      <w:r>
        <w:rPr>
          <w:rFonts w:ascii="Franklin Gothic Book" w:hAnsi="Franklin Gothic Book"/>
        </w:rPr>
        <w:t>engaged</w:t>
      </w:r>
      <w:proofErr w:type="gramEnd"/>
      <w:r>
        <w:rPr>
          <w:rFonts w:ascii="Franklin Gothic Book" w:hAnsi="Franklin Gothic Book"/>
        </w:rPr>
        <w:t xml:space="preserve"> citizenship, and to ensure that the problem we are addressing is fixed.  This is a good idea, and this pathway forward is fair and helpful to developing a new generation of Americans that understand how their government is structured. More importantly, it will help them on the journey to hold their leaders accountable. </w:t>
      </w:r>
    </w:p>
    <w:p w:rsidR="00CE1D80" w:rsidRPr="005064A0" w:rsidRDefault="00CE1D80" w:rsidP="00CE1D80">
      <w:pPr>
        <w:ind w:left="360"/>
        <w:rPr>
          <w:rFonts w:ascii="Franklin Gothic Book" w:hAnsi="Franklin Gothic Book"/>
        </w:rPr>
      </w:pPr>
    </w:p>
    <w:p w:rsidR="00CE1D80" w:rsidRPr="005064A0" w:rsidRDefault="00CE1D80">
      <w:pPr>
        <w:rPr>
          <w:rFonts w:ascii="Franklin Gothic Book" w:hAnsi="Franklin Gothic Book"/>
        </w:rPr>
      </w:pPr>
    </w:p>
    <w:sectPr w:rsidR="00CE1D80" w:rsidRPr="005064A0" w:rsidSect="00B94F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E05C6"/>
    <w:multiLevelType w:val="hybridMultilevel"/>
    <w:tmpl w:val="99861A30"/>
    <w:lvl w:ilvl="0" w:tplc="5316EB2C">
      <w:start w:val="201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A32E7"/>
    <w:multiLevelType w:val="hybridMultilevel"/>
    <w:tmpl w:val="3908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57"/>
    <w:rsid w:val="005064A0"/>
    <w:rsid w:val="00524814"/>
    <w:rsid w:val="00927C57"/>
    <w:rsid w:val="00A503BB"/>
    <w:rsid w:val="00B94FF4"/>
    <w:rsid w:val="00CE1D80"/>
    <w:rsid w:val="00FC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DB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648</Words>
  <Characters>3696</Characters>
  <Application>Microsoft Macintosh Word</Application>
  <DocSecurity>0</DocSecurity>
  <Lines>30</Lines>
  <Paragraphs>8</Paragraphs>
  <ScaleCrop>false</ScaleCrop>
  <Company>Ragan Ingram &amp; Associates, LLC</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Ingram</dc:creator>
  <cp:keywords/>
  <dc:description/>
  <cp:lastModifiedBy>Ragan Ingram</cp:lastModifiedBy>
  <cp:revision>1</cp:revision>
  <dcterms:created xsi:type="dcterms:W3CDTF">2017-02-16T21:40:00Z</dcterms:created>
  <dcterms:modified xsi:type="dcterms:W3CDTF">2017-02-17T16:07:00Z</dcterms:modified>
</cp:coreProperties>
</file>